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DA" w:rsidRDefault="00AC51DA" w:rsidP="00AC51DA">
      <w:pPr>
        <w:suppressAutoHyphens/>
        <w:spacing w:after="0" w:line="240" w:lineRule="auto"/>
        <w:ind w:firstLine="0"/>
        <w:rPr>
          <w:b/>
          <w:szCs w:val="24"/>
        </w:rPr>
      </w:pPr>
      <w:bookmarkStart w:id="0" w:name="_Toc466411871"/>
      <w:r>
        <w:rPr>
          <w:b/>
          <w:szCs w:val="24"/>
        </w:rPr>
        <w:t>Imię NAZWISKO</w:t>
      </w:r>
    </w:p>
    <w:p w:rsidR="00AC51DA" w:rsidRPr="004D5EA3" w:rsidRDefault="00AC51DA" w:rsidP="00AC51DA">
      <w:pPr>
        <w:suppressAutoHyphens/>
        <w:spacing w:after="0" w:line="240" w:lineRule="auto"/>
        <w:ind w:firstLine="0"/>
        <w:rPr>
          <w:b/>
          <w:szCs w:val="24"/>
        </w:rPr>
      </w:pPr>
    </w:p>
    <w:p w:rsidR="00AC51DA" w:rsidRDefault="005A5F6C" w:rsidP="00AC51DA">
      <w:pPr>
        <w:suppressAutoHyphens/>
        <w:spacing w:after="0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TYTUŁ </w:t>
      </w:r>
      <w:r w:rsidR="00AC51DA">
        <w:rPr>
          <w:b/>
          <w:szCs w:val="24"/>
        </w:rPr>
        <w:t>W JĘZYKU POLSKIM</w:t>
      </w:r>
    </w:p>
    <w:p w:rsidR="00AC51DA" w:rsidRDefault="00AC51DA" w:rsidP="00AC51DA">
      <w:pPr>
        <w:suppressAutoHyphens/>
        <w:spacing w:after="0"/>
        <w:ind w:firstLine="0"/>
        <w:jc w:val="left"/>
        <w:rPr>
          <w:b/>
          <w:szCs w:val="24"/>
        </w:rPr>
      </w:pPr>
      <w:r>
        <w:rPr>
          <w:b/>
          <w:szCs w:val="24"/>
        </w:rPr>
        <w:t>TYTUŁ W JĘZYKU ANGIELSKIM</w:t>
      </w:r>
    </w:p>
    <w:p w:rsidR="00AC51DA" w:rsidRDefault="00AC51DA" w:rsidP="00AC51DA">
      <w:pPr>
        <w:suppressAutoHyphens/>
        <w:spacing w:after="0" w:line="240" w:lineRule="auto"/>
        <w:ind w:firstLine="0"/>
        <w:rPr>
          <w:szCs w:val="24"/>
        </w:rPr>
      </w:pPr>
    </w:p>
    <w:p w:rsidR="00AC51DA" w:rsidRDefault="00AC51DA" w:rsidP="00AC51DA">
      <w:pPr>
        <w:suppressAutoHyphens/>
        <w:spacing w:after="0" w:line="240" w:lineRule="auto"/>
        <w:ind w:firstLine="0"/>
        <w:rPr>
          <w:szCs w:val="24"/>
        </w:rPr>
      </w:pPr>
      <w:r>
        <w:rPr>
          <w:szCs w:val="24"/>
        </w:rPr>
        <w:t>Afiliacja uczelni</w:t>
      </w:r>
    </w:p>
    <w:p w:rsidR="00AC51DA" w:rsidRDefault="00AC51DA" w:rsidP="00AC51DA">
      <w:pPr>
        <w:suppressAutoHyphens/>
        <w:spacing w:after="0" w:line="240" w:lineRule="auto"/>
        <w:ind w:firstLine="0"/>
        <w:rPr>
          <w:szCs w:val="24"/>
        </w:rPr>
      </w:pPr>
      <w:r>
        <w:rPr>
          <w:szCs w:val="24"/>
        </w:rPr>
        <w:t>email autora</w:t>
      </w:r>
    </w:p>
    <w:p w:rsidR="00AC51DA" w:rsidRDefault="00AC51DA" w:rsidP="00AC51DA">
      <w:pPr>
        <w:suppressAutoHyphens/>
        <w:spacing w:after="0" w:line="240" w:lineRule="auto"/>
        <w:ind w:firstLine="0"/>
        <w:rPr>
          <w:szCs w:val="24"/>
        </w:rPr>
      </w:pPr>
    </w:p>
    <w:p w:rsidR="00AC51DA" w:rsidRPr="00D876E1" w:rsidRDefault="00AC51DA" w:rsidP="00AC51DA">
      <w:pPr>
        <w:suppressAutoHyphens/>
        <w:spacing w:after="0" w:line="240" w:lineRule="auto"/>
        <w:ind w:firstLine="0"/>
        <w:jc w:val="left"/>
        <w:rPr>
          <w:szCs w:val="24"/>
        </w:rPr>
      </w:pPr>
    </w:p>
    <w:p w:rsidR="00AC51DA" w:rsidRPr="00A0490E" w:rsidRDefault="00AC51DA" w:rsidP="00A0490E">
      <w:pPr>
        <w:pStyle w:val="Streszczenie"/>
        <w:rPr>
          <w:b/>
        </w:rPr>
      </w:pPr>
      <w:r w:rsidRPr="00A0490E">
        <w:rPr>
          <w:b/>
        </w:rPr>
        <w:t>Streszczenie</w:t>
      </w:r>
    </w:p>
    <w:p w:rsidR="00AC51DA" w:rsidRPr="00D02BC5" w:rsidRDefault="00AC51DA" w:rsidP="00D02BC5">
      <w:pPr>
        <w:pStyle w:val="Streszczenie"/>
      </w:pPr>
      <w:r w:rsidRPr="00D02BC5">
        <w:t xml:space="preserve">Streszczenie powinno zawierać podstawowe tezy </w:t>
      </w:r>
      <w:r w:rsidR="005A5F6C">
        <w:t>pracy, krótki opis metody badań i </w:t>
      </w:r>
      <w:r w:rsidRPr="00D02BC5">
        <w:t>krótkie wnioski. Nie należy zamieszczać wzorów, przypisów literaturowych, obrazków itd. Sugerowana obj</w:t>
      </w:r>
      <w:r w:rsidR="005A5F6C">
        <w:t>ętość streszczenia to 150 słów.</w:t>
      </w:r>
    </w:p>
    <w:p w:rsidR="00AC51DA" w:rsidRPr="00A0490E" w:rsidRDefault="00AC51DA" w:rsidP="00A0490E">
      <w:pPr>
        <w:pStyle w:val="Streszczenie"/>
      </w:pPr>
    </w:p>
    <w:p w:rsidR="00AC51DA" w:rsidRPr="00A0490E" w:rsidRDefault="00AC51DA" w:rsidP="00A0490E">
      <w:pPr>
        <w:pStyle w:val="Streszczenie"/>
        <w:rPr>
          <w:b/>
        </w:rPr>
      </w:pPr>
      <w:r w:rsidRPr="00A0490E">
        <w:rPr>
          <w:b/>
        </w:rPr>
        <w:t>Abstract</w:t>
      </w:r>
    </w:p>
    <w:p w:rsidR="00C515CE" w:rsidRPr="00A0490E" w:rsidRDefault="00AC51DA" w:rsidP="00A0490E">
      <w:pPr>
        <w:pStyle w:val="Streszczenie"/>
      </w:pPr>
      <w:r w:rsidRPr="00A0490E">
        <w:t>Jak wyżej</w:t>
      </w:r>
      <w:r w:rsidR="009B72DD">
        <w:t>.</w:t>
      </w:r>
    </w:p>
    <w:p w:rsidR="00012229" w:rsidRDefault="00012229" w:rsidP="00012229">
      <w:pPr>
        <w:pStyle w:val="Nagwek1"/>
      </w:pPr>
      <w:r w:rsidRPr="00012229">
        <w:t>W</w:t>
      </w:r>
      <w:bookmarkEnd w:id="0"/>
      <w:r w:rsidR="00AC51DA">
        <w:t>stęp</w:t>
      </w:r>
    </w:p>
    <w:p w:rsidR="00AC51DA" w:rsidRPr="005A5F6C" w:rsidRDefault="00AC51DA" w:rsidP="00AC51DA">
      <w:r>
        <w:t xml:space="preserve">Wprowadzenie w zagadnienie omawiane w dalszej części artykułu. Wstęp ani żadna </w:t>
      </w:r>
      <w:r w:rsidR="005A5F6C">
        <w:t xml:space="preserve"> </w:t>
      </w:r>
      <w:r w:rsidRPr="005A5F6C">
        <w:t>część</w:t>
      </w:r>
      <w:r>
        <w:t xml:space="preserve"> artykułu nie może zawierać zdań skopiowanych ze streszczenia. Język nie może zawierać kolokwi</w:t>
      </w:r>
      <w:r w:rsidR="007D2487">
        <w:t>alizmów, skrótów myślowych itd.</w:t>
      </w:r>
      <w:r w:rsidR="005A5F6C">
        <w:t xml:space="preserve"> Należy unikać pojedynczych liter na końcu linijki – przeniesienie do następnej linijki przez twardą spację za literą (shift+ctrl+spacja), nie shift+enter.</w:t>
      </w:r>
    </w:p>
    <w:p w:rsidR="00AC51DA" w:rsidRDefault="00AC51DA" w:rsidP="00AC51DA">
      <w:pPr>
        <w:pStyle w:val="Nagwek1"/>
      </w:pPr>
      <w:r>
        <w:t>Druga część</w:t>
      </w:r>
    </w:p>
    <w:p w:rsidR="00AC51DA" w:rsidRDefault="00AC51DA" w:rsidP="00AC51DA">
      <w:r>
        <w:t xml:space="preserve">Przypisy literaturowe w kolejności występowania w tekście, cyfra arabska </w:t>
      </w:r>
      <w:r w:rsidR="005A5F6C">
        <w:t>w </w:t>
      </w:r>
      <w:r>
        <w:t>nawiasie kwadratowym [1]. Kropka kończy z</w:t>
      </w:r>
      <w:r w:rsidR="009B72DD">
        <w:t>danie (nawiasy, odwołania itd. p</w:t>
      </w:r>
      <w:r>
        <w:t>owinny być przed kropką).</w:t>
      </w:r>
    </w:p>
    <w:p w:rsidR="00AC51DA" w:rsidRDefault="00AC51DA" w:rsidP="00AC51DA">
      <w:r>
        <w:t>Wzory matematyczne powinny być wyśrodkowane z numeracją w nawiasie okrągłym wyrównaną do prawej strony. Wzór stanowi część zdania, więc przed wzorem powinien być dwukropek, po wzorze powinna być kropka lub przecinek:</w:t>
      </w:r>
    </w:p>
    <w:p w:rsidR="009160EB" w:rsidRDefault="00C515CE" w:rsidP="009160EB">
      <w:pPr>
        <w:pStyle w:val="Wzory"/>
      </w:pPr>
      <w:r>
        <w:tab/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0,161V</m:t>
            </m:r>
          </m:num>
          <m:den>
            <m:r>
              <w:rPr>
                <w:rFonts w:ascii="Cambria Math" w:hAnsi="Cambria Math"/>
              </w:rPr>
              <m:t>αS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 ,</w:t>
      </w:r>
      <w:r>
        <w:tab/>
        <w:t>(1)</w:t>
      </w:r>
    </w:p>
    <w:p w:rsidR="00C515CE" w:rsidRDefault="00C515CE" w:rsidP="00C515CE">
      <w:pPr>
        <w:tabs>
          <w:tab w:val="center" w:pos="4253"/>
          <w:tab w:val="right" w:pos="8504"/>
        </w:tabs>
        <w:suppressAutoHyphens/>
        <w:spacing w:after="0"/>
        <w:ind w:firstLine="0"/>
        <w:rPr>
          <w:szCs w:val="24"/>
        </w:rPr>
      </w:pPr>
      <w:r>
        <w:rPr>
          <w:szCs w:val="24"/>
        </w:rPr>
        <w:t>gdzie:</w:t>
      </w:r>
    </w:p>
    <w:p w:rsidR="00C515CE" w:rsidRDefault="00C515CE" w:rsidP="00C515CE">
      <w:pPr>
        <w:tabs>
          <w:tab w:val="center" w:pos="4253"/>
          <w:tab w:val="right" w:pos="8504"/>
        </w:tabs>
        <w:suppressAutoHyphens/>
        <w:spacing w:after="0"/>
        <w:ind w:firstLine="0"/>
        <w:rPr>
          <w:szCs w:val="24"/>
        </w:rPr>
      </w:pPr>
      <w:r>
        <w:rPr>
          <w:i/>
          <w:szCs w:val="24"/>
        </w:rPr>
        <w:t xml:space="preserve">V </w:t>
      </w:r>
      <w:r>
        <w:rPr>
          <w:szCs w:val="24"/>
        </w:rPr>
        <w:t>– objętość, m</w:t>
      </w:r>
      <w:r>
        <w:rPr>
          <w:szCs w:val="24"/>
          <w:vertAlign w:val="superscript"/>
        </w:rPr>
        <w:t>3</w:t>
      </w:r>
    </w:p>
    <w:p w:rsidR="00C515CE" w:rsidRDefault="00C515CE" w:rsidP="00C515CE">
      <w:pPr>
        <w:tabs>
          <w:tab w:val="center" w:pos="4253"/>
          <w:tab w:val="right" w:pos="8504"/>
        </w:tabs>
        <w:suppressAutoHyphens/>
        <w:spacing w:after="0"/>
        <w:ind w:firstLine="0"/>
        <w:rPr>
          <w:szCs w:val="24"/>
        </w:rPr>
      </w:pPr>
      <m:oMath>
        <m:r>
          <w:rPr>
            <w:rFonts w:ascii="Cambria Math" w:hAnsi="Cambria Math"/>
            <w:szCs w:val="24"/>
          </w:rPr>
          <m:t>α</m:t>
        </m:r>
      </m:oMath>
      <w:r>
        <w:rPr>
          <w:szCs w:val="24"/>
        </w:rPr>
        <w:t xml:space="preserve"> – współczynnik pochłaniania dźwięku</w:t>
      </w:r>
    </w:p>
    <w:p w:rsidR="00C515CE" w:rsidRDefault="00C515CE" w:rsidP="00C515CE">
      <w:pPr>
        <w:tabs>
          <w:tab w:val="center" w:pos="4253"/>
          <w:tab w:val="right" w:pos="8504"/>
        </w:tabs>
        <w:suppressAutoHyphens/>
        <w:spacing w:after="0"/>
        <w:ind w:firstLine="0"/>
        <w:rPr>
          <w:szCs w:val="24"/>
          <w:vertAlign w:val="superscript"/>
        </w:rPr>
      </w:pPr>
      <w:r>
        <w:rPr>
          <w:i/>
          <w:szCs w:val="24"/>
        </w:rPr>
        <w:lastRenderedPageBreak/>
        <w:t xml:space="preserve">S </w:t>
      </w:r>
      <w:r>
        <w:rPr>
          <w:szCs w:val="24"/>
        </w:rPr>
        <w:t>– pole powierzchni ścian ograniczających, m</w:t>
      </w:r>
      <w:r>
        <w:rPr>
          <w:szCs w:val="24"/>
          <w:vertAlign w:val="superscript"/>
        </w:rPr>
        <w:t>2</w:t>
      </w:r>
    </w:p>
    <w:p w:rsidR="00C515CE" w:rsidRDefault="00C515CE" w:rsidP="005A5F6C">
      <w:r>
        <w:t xml:space="preserve">Rysunki powinny być wyśrodkowane, do każdego rysunku powinno </w:t>
      </w:r>
      <w:r w:rsidR="00A408F8">
        <w:t>być odwołanie w tekście pracy (R</w:t>
      </w:r>
      <w:r>
        <w:t>ysunek 1). Podpis znajduje się pod rysunkiem.</w:t>
      </w:r>
    </w:p>
    <w:p w:rsidR="00C515CE" w:rsidRDefault="00C515CE" w:rsidP="00C515CE">
      <w:pPr>
        <w:tabs>
          <w:tab w:val="center" w:pos="4253"/>
          <w:tab w:val="right" w:pos="8504"/>
        </w:tabs>
        <w:suppressAutoHyphens/>
        <w:spacing w:after="0"/>
        <w:ind w:firstLine="0"/>
        <w:rPr>
          <w:szCs w:val="24"/>
        </w:rPr>
      </w:pPr>
    </w:p>
    <w:p w:rsidR="00C515CE" w:rsidRPr="00B1076B" w:rsidRDefault="00C515CE" w:rsidP="00C515CE">
      <w:pPr>
        <w:pStyle w:val="Rysunek"/>
      </w:pPr>
      <w:r>
        <w:drawing>
          <wp:inline distT="0" distB="0" distL="0" distR="0">
            <wp:extent cx="4352925" cy="2188845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5CE" w:rsidRPr="009B72DD" w:rsidRDefault="00C515CE" w:rsidP="009B72DD">
      <w:pPr>
        <w:pStyle w:val="PodpisRys"/>
      </w:pPr>
      <w:r w:rsidRPr="009B72DD">
        <w:t xml:space="preserve"> Jeśli rysunek nie jest wykonany przez autora pracy, w podpisie powinien znaleźć się przypis [2]. Jeśli rysunek pochodzi ze strony internetowej, można podać adres strony.</w:t>
      </w:r>
    </w:p>
    <w:p w:rsidR="00C515CE" w:rsidRDefault="00C515CE" w:rsidP="00652511">
      <w:pPr>
        <w:suppressAutoHyphens/>
        <w:spacing w:after="0"/>
      </w:pPr>
      <w:r>
        <w:t>Tabelę opisuje się u góry, do każdej tabeli powinno być odwołanie w tekście (Tabela 1</w:t>
      </w:r>
      <w:r w:rsidR="00101FE7">
        <w:t>.</w:t>
      </w:r>
      <w:r w:rsidR="00A408F8">
        <w:t>)</w:t>
      </w:r>
      <w:r w:rsidR="00652511">
        <w:t>.</w:t>
      </w:r>
    </w:p>
    <w:p w:rsidR="005A5F6C" w:rsidRDefault="005A5F6C" w:rsidP="00652511">
      <w:pPr>
        <w:suppressAutoHyphens/>
        <w:spacing w:after="0"/>
      </w:pPr>
    </w:p>
    <w:p w:rsidR="00C515CE" w:rsidRPr="009B72DD" w:rsidRDefault="00C515CE" w:rsidP="009B72DD">
      <w:pPr>
        <w:pStyle w:val="PodpisTabela"/>
      </w:pPr>
      <w:r w:rsidRPr="009B72DD">
        <w:t>Zestawienie średnich wyników pomiarów fizycznego współczynnika pochłaniania dźwięku wielowarstwowego kompozytu (według [2])</w:t>
      </w:r>
      <w:r w:rsidR="009B72DD" w:rsidRPr="009B72DD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853"/>
        <w:gridCol w:w="853"/>
        <w:gridCol w:w="853"/>
        <w:gridCol w:w="853"/>
        <w:gridCol w:w="853"/>
        <w:gridCol w:w="875"/>
        <w:gridCol w:w="1036"/>
      </w:tblGrid>
      <w:tr w:rsidR="00C515CE" w:rsidRPr="00FA69F2" w:rsidTr="004159B9">
        <w:trPr>
          <w:trHeight w:val="454"/>
          <w:jc w:val="center"/>
        </w:trPr>
        <w:tc>
          <w:tcPr>
            <w:tcW w:w="1459" w:type="pct"/>
            <w:vMerge w:val="restart"/>
            <w:vAlign w:val="center"/>
          </w:tcPr>
          <w:p w:rsidR="00C515CE" w:rsidRPr="009F7E07" w:rsidRDefault="00C515CE" w:rsidP="009F7E07">
            <w:pPr>
              <w:pStyle w:val="Bezodstpw"/>
              <w:rPr>
                <w:b/>
              </w:rPr>
            </w:pPr>
            <w:r w:rsidRPr="009F7E07">
              <w:rPr>
                <w:b/>
              </w:rPr>
              <w:t>Rodzaj materiału</w:t>
            </w:r>
          </w:p>
        </w:tc>
        <w:tc>
          <w:tcPr>
            <w:tcW w:w="3541" w:type="pct"/>
            <w:gridSpan w:val="7"/>
            <w:vAlign w:val="center"/>
          </w:tcPr>
          <w:p w:rsidR="00C515CE" w:rsidRPr="009F7E07" w:rsidRDefault="00C515CE" w:rsidP="009F7E07">
            <w:pPr>
              <w:pStyle w:val="Bezodstpw"/>
              <w:rPr>
                <w:b/>
                <w:vertAlign w:val="subscript"/>
              </w:rPr>
            </w:pPr>
            <w:r w:rsidRPr="009F7E07">
              <w:rPr>
                <w:b/>
              </w:rPr>
              <w:t xml:space="preserve">Współczynnik pochłaniania dźwięku </w:t>
            </w:r>
            <w:r w:rsidRPr="009F7E07">
              <w:rPr>
                <w:b/>
              </w:rPr>
              <w:sym w:font="Symbol" w:char="F061"/>
            </w:r>
            <w:r w:rsidRPr="009F7E07">
              <w:rPr>
                <w:b/>
                <w:vertAlign w:val="subscript"/>
              </w:rPr>
              <w:t>f</w:t>
            </w:r>
          </w:p>
        </w:tc>
      </w:tr>
      <w:tr w:rsidR="00C515CE" w:rsidRPr="00FA69F2" w:rsidTr="004159B9">
        <w:trPr>
          <w:trHeight w:val="454"/>
          <w:jc w:val="center"/>
        </w:trPr>
        <w:tc>
          <w:tcPr>
            <w:tcW w:w="1459" w:type="pct"/>
            <w:vMerge/>
            <w:vAlign w:val="center"/>
          </w:tcPr>
          <w:p w:rsidR="00C515CE" w:rsidRPr="009F7E07" w:rsidRDefault="00C515CE" w:rsidP="009F7E07">
            <w:pPr>
              <w:pStyle w:val="Bezodstpw"/>
              <w:rPr>
                <w:b/>
              </w:rPr>
            </w:pPr>
          </w:p>
        </w:tc>
        <w:tc>
          <w:tcPr>
            <w:tcW w:w="2947" w:type="pct"/>
            <w:gridSpan w:val="6"/>
            <w:vAlign w:val="center"/>
          </w:tcPr>
          <w:p w:rsidR="00C515CE" w:rsidRPr="009F7E07" w:rsidRDefault="00C515CE" w:rsidP="009F7E07">
            <w:pPr>
              <w:pStyle w:val="Bezodstpw"/>
              <w:rPr>
                <w:b/>
              </w:rPr>
            </w:pPr>
            <w:r w:rsidRPr="009F7E07">
              <w:rPr>
                <w:b/>
              </w:rPr>
              <w:t xml:space="preserve">pasmo częstotliwości </w:t>
            </w:r>
            <w:r w:rsidRPr="009F7E07">
              <w:rPr>
                <w:b/>
                <w:i/>
              </w:rPr>
              <w:t xml:space="preserve">f, </w:t>
            </w:r>
            <w:r w:rsidRPr="009F7E07">
              <w:rPr>
                <w:b/>
              </w:rPr>
              <w:t>Hz</w:t>
            </w:r>
          </w:p>
        </w:tc>
        <w:tc>
          <w:tcPr>
            <w:tcW w:w="594" w:type="pct"/>
            <w:vMerge w:val="restart"/>
            <w:vAlign w:val="center"/>
          </w:tcPr>
          <w:p w:rsidR="00C515CE" w:rsidRPr="009F7E07" w:rsidRDefault="00C515CE" w:rsidP="009F7E07">
            <w:pPr>
              <w:pStyle w:val="Bezodstpw"/>
              <w:rPr>
                <w:b/>
              </w:rPr>
            </w:pPr>
            <w:r w:rsidRPr="009F7E07">
              <w:rPr>
                <w:b/>
              </w:rPr>
              <w:t>średnia</w:t>
            </w:r>
          </w:p>
        </w:tc>
      </w:tr>
      <w:tr w:rsidR="00C515CE" w:rsidRPr="00FA69F2" w:rsidTr="004159B9">
        <w:trPr>
          <w:trHeight w:val="340"/>
          <w:jc w:val="center"/>
        </w:trPr>
        <w:tc>
          <w:tcPr>
            <w:tcW w:w="1459" w:type="pct"/>
            <w:vMerge/>
            <w:vAlign w:val="center"/>
          </w:tcPr>
          <w:p w:rsidR="00C515CE" w:rsidRPr="009F7E07" w:rsidRDefault="00C515CE" w:rsidP="009F7E07">
            <w:pPr>
              <w:pStyle w:val="Bezodstpw"/>
              <w:rPr>
                <w:b/>
              </w:rPr>
            </w:pPr>
          </w:p>
        </w:tc>
        <w:tc>
          <w:tcPr>
            <w:tcW w:w="489" w:type="pct"/>
            <w:vAlign w:val="center"/>
          </w:tcPr>
          <w:p w:rsidR="00C515CE" w:rsidRPr="009F7E07" w:rsidRDefault="00C515CE" w:rsidP="009F7E07">
            <w:pPr>
              <w:pStyle w:val="Bezodstpw"/>
              <w:rPr>
                <w:b/>
              </w:rPr>
            </w:pPr>
            <w:r w:rsidRPr="009F7E07">
              <w:rPr>
                <w:b/>
              </w:rPr>
              <w:t>125</w:t>
            </w:r>
          </w:p>
        </w:tc>
        <w:tc>
          <w:tcPr>
            <w:tcW w:w="489" w:type="pct"/>
            <w:vAlign w:val="center"/>
          </w:tcPr>
          <w:p w:rsidR="00C515CE" w:rsidRPr="009F7E07" w:rsidRDefault="00C515CE" w:rsidP="009F7E07">
            <w:pPr>
              <w:pStyle w:val="Bezodstpw"/>
              <w:rPr>
                <w:b/>
              </w:rPr>
            </w:pPr>
            <w:r w:rsidRPr="009F7E07">
              <w:rPr>
                <w:b/>
              </w:rPr>
              <w:t>250</w:t>
            </w:r>
          </w:p>
        </w:tc>
        <w:tc>
          <w:tcPr>
            <w:tcW w:w="489" w:type="pct"/>
            <w:vAlign w:val="center"/>
          </w:tcPr>
          <w:p w:rsidR="00C515CE" w:rsidRPr="009F7E07" w:rsidRDefault="00C515CE" w:rsidP="009F7E07">
            <w:pPr>
              <w:pStyle w:val="Bezodstpw"/>
              <w:rPr>
                <w:b/>
              </w:rPr>
            </w:pPr>
            <w:r w:rsidRPr="009F7E07">
              <w:rPr>
                <w:b/>
              </w:rPr>
              <w:t>500</w:t>
            </w:r>
          </w:p>
        </w:tc>
        <w:tc>
          <w:tcPr>
            <w:tcW w:w="489" w:type="pct"/>
            <w:vAlign w:val="center"/>
          </w:tcPr>
          <w:p w:rsidR="00C515CE" w:rsidRPr="009F7E07" w:rsidRDefault="00C515CE" w:rsidP="009F7E07">
            <w:pPr>
              <w:pStyle w:val="Bezodstpw"/>
              <w:rPr>
                <w:b/>
              </w:rPr>
            </w:pPr>
            <w:r w:rsidRPr="009F7E07">
              <w:rPr>
                <w:b/>
              </w:rPr>
              <w:t>1000</w:t>
            </w:r>
          </w:p>
        </w:tc>
        <w:tc>
          <w:tcPr>
            <w:tcW w:w="489" w:type="pct"/>
            <w:vAlign w:val="center"/>
          </w:tcPr>
          <w:p w:rsidR="00C515CE" w:rsidRPr="009F7E07" w:rsidRDefault="00C515CE" w:rsidP="009F7E07">
            <w:pPr>
              <w:pStyle w:val="Bezodstpw"/>
              <w:rPr>
                <w:b/>
              </w:rPr>
            </w:pPr>
            <w:r w:rsidRPr="009F7E07">
              <w:rPr>
                <w:b/>
              </w:rPr>
              <w:t>2000</w:t>
            </w:r>
          </w:p>
        </w:tc>
        <w:tc>
          <w:tcPr>
            <w:tcW w:w="502" w:type="pct"/>
            <w:vAlign w:val="center"/>
          </w:tcPr>
          <w:p w:rsidR="00C515CE" w:rsidRPr="009F7E07" w:rsidRDefault="00C515CE" w:rsidP="009F7E07">
            <w:pPr>
              <w:pStyle w:val="Bezodstpw"/>
              <w:rPr>
                <w:b/>
              </w:rPr>
            </w:pPr>
            <w:r w:rsidRPr="009F7E07">
              <w:rPr>
                <w:b/>
              </w:rPr>
              <w:t>4000</w:t>
            </w:r>
          </w:p>
        </w:tc>
        <w:tc>
          <w:tcPr>
            <w:tcW w:w="594" w:type="pct"/>
            <w:vMerge/>
            <w:vAlign w:val="center"/>
          </w:tcPr>
          <w:p w:rsidR="00C515CE" w:rsidRPr="00FA69F2" w:rsidRDefault="00C515CE" w:rsidP="009F7E07">
            <w:pPr>
              <w:pStyle w:val="Bezodstpw"/>
            </w:pPr>
          </w:p>
        </w:tc>
      </w:tr>
      <w:tr w:rsidR="00C515CE" w:rsidRPr="00FA69F2" w:rsidTr="004159B9">
        <w:tblPrEx>
          <w:jc w:val="left"/>
        </w:tblPrEx>
        <w:trPr>
          <w:trHeight w:val="454"/>
        </w:trPr>
        <w:tc>
          <w:tcPr>
            <w:tcW w:w="1459" w:type="pct"/>
            <w:vAlign w:val="center"/>
          </w:tcPr>
          <w:p w:rsidR="00C515CE" w:rsidRPr="00B1076B" w:rsidRDefault="00C515CE" w:rsidP="009F7E07">
            <w:pPr>
              <w:pStyle w:val="Bezodstpw"/>
            </w:pPr>
            <w:r>
              <w:t>Materiał 1</w:t>
            </w:r>
          </w:p>
        </w:tc>
        <w:tc>
          <w:tcPr>
            <w:tcW w:w="489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0,07</w:t>
            </w:r>
          </w:p>
        </w:tc>
        <w:tc>
          <w:tcPr>
            <w:tcW w:w="489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0,26</w:t>
            </w:r>
          </w:p>
        </w:tc>
        <w:tc>
          <w:tcPr>
            <w:tcW w:w="489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0,26</w:t>
            </w:r>
          </w:p>
        </w:tc>
        <w:tc>
          <w:tcPr>
            <w:tcW w:w="489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0,17</w:t>
            </w:r>
          </w:p>
        </w:tc>
        <w:tc>
          <w:tcPr>
            <w:tcW w:w="489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0,10</w:t>
            </w:r>
          </w:p>
        </w:tc>
        <w:tc>
          <w:tcPr>
            <w:tcW w:w="502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0,07</w:t>
            </w:r>
          </w:p>
        </w:tc>
        <w:tc>
          <w:tcPr>
            <w:tcW w:w="594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0,16</w:t>
            </w:r>
          </w:p>
        </w:tc>
      </w:tr>
      <w:tr w:rsidR="00C515CE" w:rsidRPr="00FA69F2" w:rsidTr="004159B9">
        <w:tblPrEx>
          <w:jc w:val="left"/>
        </w:tblPrEx>
        <w:trPr>
          <w:trHeight w:val="454"/>
        </w:trPr>
        <w:tc>
          <w:tcPr>
            <w:tcW w:w="1459" w:type="pct"/>
            <w:vAlign w:val="center"/>
          </w:tcPr>
          <w:p w:rsidR="00C515CE" w:rsidRPr="00B1076B" w:rsidRDefault="00C515CE" w:rsidP="009F7E07">
            <w:pPr>
              <w:pStyle w:val="Bezodstpw"/>
            </w:pPr>
            <w:r>
              <w:t>Materiał 2</w:t>
            </w:r>
          </w:p>
        </w:tc>
        <w:tc>
          <w:tcPr>
            <w:tcW w:w="489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0,02</w:t>
            </w:r>
          </w:p>
        </w:tc>
        <w:tc>
          <w:tcPr>
            <w:tcW w:w="489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0,12</w:t>
            </w:r>
          </w:p>
        </w:tc>
        <w:tc>
          <w:tcPr>
            <w:tcW w:w="489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0,24</w:t>
            </w:r>
          </w:p>
        </w:tc>
        <w:tc>
          <w:tcPr>
            <w:tcW w:w="489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0,36</w:t>
            </w:r>
          </w:p>
        </w:tc>
        <w:tc>
          <w:tcPr>
            <w:tcW w:w="489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0,45</w:t>
            </w:r>
          </w:p>
        </w:tc>
        <w:tc>
          <w:tcPr>
            <w:tcW w:w="502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0,70</w:t>
            </w:r>
          </w:p>
        </w:tc>
        <w:tc>
          <w:tcPr>
            <w:tcW w:w="594" w:type="pct"/>
            <w:vAlign w:val="center"/>
          </w:tcPr>
          <w:p w:rsidR="00C515CE" w:rsidRPr="00FA69F2" w:rsidRDefault="00C515CE" w:rsidP="009F7E07">
            <w:pPr>
              <w:pStyle w:val="Bezodstpw"/>
            </w:pPr>
            <w:r w:rsidRPr="00FA69F2">
              <w:t>0,32</w:t>
            </w:r>
          </w:p>
        </w:tc>
      </w:tr>
    </w:tbl>
    <w:p w:rsidR="00C515CE" w:rsidRDefault="00C515CE" w:rsidP="00C515CE">
      <w:pPr>
        <w:tabs>
          <w:tab w:val="center" w:pos="4253"/>
          <w:tab w:val="right" w:pos="8504"/>
        </w:tabs>
        <w:suppressAutoHyphens/>
        <w:spacing w:after="0"/>
        <w:ind w:firstLine="0"/>
        <w:rPr>
          <w:szCs w:val="24"/>
        </w:rPr>
      </w:pPr>
    </w:p>
    <w:p w:rsidR="00C515CE" w:rsidRDefault="00C515CE" w:rsidP="00C515CE">
      <w:pPr>
        <w:tabs>
          <w:tab w:val="center" w:pos="4253"/>
          <w:tab w:val="right" w:pos="8504"/>
        </w:tabs>
        <w:suppressAutoHyphens/>
        <w:spacing w:after="0"/>
        <w:ind w:firstLine="0"/>
        <w:rPr>
          <w:szCs w:val="24"/>
        </w:rPr>
      </w:pPr>
    </w:p>
    <w:p w:rsidR="00764CEF" w:rsidRDefault="009F7E07" w:rsidP="009F7E07">
      <w:pPr>
        <w:pStyle w:val="Nagwek1"/>
      </w:pPr>
      <w:r>
        <w:t>Wnioski</w:t>
      </w:r>
    </w:p>
    <w:p w:rsidR="009F7E07" w:rsidRDefault="009F7E07" w:rsidP="009F7E07">
      <w:r>
        <w:t xml:space="preserve">Wnioski powinny zawierać zwięzłe podsumowanie pracy i komentarz dotyczący uzyskanych wyników. W tej części można również opisać dalsze prace, jakie należy </w:t>
      </w:r>
      <w:r>
        <w:lastRenderedPageBreak/>
        <w:t xml:space="preserve">podjąć w celu dalszego rozwoju tematu. Nie należy kopiować zdań ze streszczenia czy innej części artykułu. Wszystkie pozycje w literaturze muszą być powołane w tekście. </w:t>
      </w:r>
    </w:p>
    <w:p w:rsidR="007D2487" w:rsidRDefault="007D2487" w:rsidP="009F7E07"/>
    <w:p w:rsidR="008F0E22" w:rsidRPr="008F0E22" w:rsidRDefault="009F7E07" w:rsidP="008F0E22">
      <w:pPr>
        <w:pStyle w:val="Nagwek1"/>
        <w:numPr>
          <w:ilvl w:val="0"/>
          <w:numId w:val="0"/>
        </w:numPr>
        <w:ind w:left="357" w:hanging="357"/>
      </w:pPr>
      <w:r w:rsidRPr="008F0E22">
        <w:t>Literatura</w:t>
      </w:r>
    </w:p>
    <w:p w:rsidR="009F7E07" w:rsidRPr="005F588F" w:rsidRDefault="009F7E07" w:rsidP="008F0E22">
      <w:pPr>
        <w:pStyle w:val="Literatura"/>
      </w:pPr>
      <w:r w:rsidRPr="007F7F4B">
        <w:t>Krzysik F</w:t>
      </w:r>
      <w:r>
        <w:t>.:</w:t>
      </w:r>
      <w:r w:rsidRPr="007F7F4B">
        <w:t xml:space="preserve"> Nauka o drewnie</w:t>
      </w:r>
      <w:r>
        <w:t>,</w:t>
      </w:r>
      <w:r w:rsidRPr="007F7F4B">
        <w:t xml:space="preserve"> </w:t>
      </w:r>
      <w:r w:rsidRPr="005F588F">
        <w:t>Warszawa</w:t>
      </w:r>
      <w:r>
        <w:t xml:space="preserve"> 1975</w:t>
      </w:r>
    </w:p>
    <w:p w:rsidR="009F7E07" w:rsidRDefault="009F7E07" w:rsidP="008F0E22">
      <w:pPr>
        <w:pStyle w:val="Literatura"/>
      </w:pPr>
      <w:r w:rsidRPr="00333BAF">
        <w:t>Sma</w:t>
      </w:r>
      <w:r>
        <w:t xml:space="preserve">rdzewski J., Kamisiński T. (red.): </w:t>
      </w:r>
      <w:r w:rsidRPr="00333BAF">
        <w:t>Właściwości akustyczne materiałów stosowanych w meblarstwie</w:t>
      </w:r>
      <w:r>
        <w:t>,</w:t>
      </w:r>
      <w:r w:rsidRPr="00333BAF">
        <w:t xml:space="preserve"> Pozna</w:t>
      </w:r>
      <w:r>
        <w:t>ń 2016</w:t>
      </w:r>
    </w:p>
    <w:p w:rsidR="009F7E07" w:rsidRDefault="009F7E07" w:rsidP="008F0E22">
      <w:pPr>
        <w:pStyle w:val="Literatura"/>
      </w:pPr>
      <w:r w:rsidRPr="007F7F4B">
        <w:t xml:space="preserve">PN-EN ISO 10534-2: 2003 Akustyka </w:t>
      </w:r>
      <w:r>
        <w:t>–</w:t>
      </w:r>
      <w:r w:rsidRPr="007F7F4B">
        <w:t xml:space="preserve"> Określenie współczynnika pochłaniania dźwięku i impedancji akustycznej w rurach impedancyjnych. </w:t>
      </w:r>
      <w:r w:rsidRPr="00771351">
        <w:t>Część 2: Metoda funkcji przejścia.</w:t>
      </w:r>
    </w:p>
    <w:p w:rsidR="009F7E07" w:rsidRPr="00A6741E" w:rsidRDefault="009F7E07" w:rsidP="008F0E22">
      <w:pPr>
        <w:pStyle w:val="Literatura"/>
        <w:rPr>
          <w:lang w:val="en-GB"/>
        </w:rPr>
      </w:pPr>
      <w:r w:rsidRPr="00A6741E">
        <w:rPr>
          <w:lang w:val="en-GB"/>
        </w:rPr>
        <w:t>Lafortune E., Willems Y., Bi-Directional Path Tracing, Proceedings of CompuGraphics, Alvor, Portugal, 1993, 145–153</w:t>
      </w:r>
    </w:p>
    <w:p w:rsidR="009F7E07" w:rsidRPr="00BB1AB4" w:rsidRDefault="009F7E07" w:rsidP="008F0E22">
      <w:pPr>
        <w:pStyle w:val="Literatura"/>
        <w:rPr>
          <w:lang w:val="en-US"/>
        </w:rPr>
      </w:pPr>
      <w:r w:rsidRPr="00BB1AB4">
        <w:rPr>
          <w:lang w:val="en-US"/>
        </w:rPr>
        <w:t>Pilch A., Kamisiński T., Zastawnik M.: Comparison of Pressure and Intensity Methods in Evaluating the Directional Diffusion Coeff</w:t>
      </w:r>
      <w:r w:rsidR="005A5F6C">
        <w:rPr>
          <w:lang w:val="en-US"/>
        </w:rPr>
        <w:t>i</w:t>
      </w:r>
      <w:r w:rsidRPr="00BB1AB4">
        <w:rPr>
          <w:lang w:val="en-US"/>
        </w:rPr>
        <w:t>cient, Acta Physica Polonica A</w:t>
      </w:r>
      <w:r w:rsidRPr="00EA2964">
        <w:rPr>
          <w:noProof/>
          <w:lang w:val="en-US"/>
        </w:rPr>
        <w:t>, 2013</w:t>
      </w:r>
      <w:r>
        <w:rPr>
          <w:noProof/>
          <w:lang w:val="en-US"/>
        </w:rPr>
        <w:t>, 123</w:t>
      </w:r>
      <w:r w:rsidRPr="00711F7E">
        <w:rPr>
          <w:noProof/>
          <w:lang w:val="en-US"/>
        </w:rPr>
        <w:t xml:space="preserve"> </w:t>
      </w:r>
      <w:bookmarkStart w:id="1" w:name="_GoBack"/>
      <w:bookmarkEnd w:id="1"/>
      <w:r w:rsidRPr="00711F7E">
        <w:rPr>
          <w:noProof/>
          <w:lang w:val="en-US"/>
        </w:rPr>
        <w:t>(6), 104</w:t>
      </w:r>
      <w:r w:rsidRPr="00EA2964">
        <w:rPr>
          <w:noProof/>
          <w:lang w:val="en-US"/>
        </w:rPr>
        <w:t>–</w:t>
      </w:r>
      <w:r w:rsidRPr="00711F7E">
        <w:rPr>
          <w:noProof/>
          <w:lang w:val="en-US"/>
        </w:rPr>
        <w:t>124</w:t>
      </w:r>
    </w:p>
    <w:p w:rsidR="008F0E22" w:rsidRPr="009F7E07" w:rsidRDefault="008F0E22" w:rsidP="008F0E22">
      <w:pPr>
        <w:ind w:firstLine="0"/>
        <w:rPr>
          <w:lang w:val="en-GB"/>
        </w:rPr>
      </w:pPr>
    </w:p>
    <w:sectPr w:rsidR="008F0E22" w:rsidRPr="009F7E07" w:rsidSect="00980C47">
      <w:footerReference w:type="default" r:id="rId9"/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BC" w:rsidRDefault="00E617BC" w:rsidP="00263DF0">
      <w:pPr>
        <w:spacing w:after="0" w:line="240" w:lineRule="auto"/>
      </w:pPr>
      <w:r>
        <w:separator/>
      </w:r>
    </w:p>
  </w:endnote>
  <w:endnote w:type="continuationSeparator" w:id="0">
    <w:p w:rsidR="00E617BC" w:rsidRDefault="00E617BC" w:rsidP="0026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11" w:rsidRDefault="00E617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BC" w:rsidRDefault="00E617BC" w:rsidP="00263DF0">
      <w:pPr>
        <w:spacing w:after="0" w:line="240" w:lineRule="auto"/>
      </w:pPr>
      <w:r>
        <w:separator/>
      </w:r>
    </w:p>
  </w:footnote>
  <w:footnote w:type="continuationSeparator" w:id="0">
    <w:p w:rsidR="00E617BC" w:rsidRDefault="00E617BC" w:rsidP="0026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B99"/>
    <w:multiLevelType w:val="hybridMultilevel"/>
    <w:tmpl w:val="C6DC75DC"/>
    <w:lvl w:ilvl="0" w:tplc="D812C7C4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A91"/>
    <w:multiLevelType w:val="hybridMultilevel"/>
    <w:tmpl w:val="10668670"/>
    <w:lvl w:ilvl="0" w:tplc="95D8068A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64CFD"/>
    <w:multiLevelType w:val="hybridMultilevel"/>
    <w:tmpl w:val="A8683586"/>
    <w:lvl w:ilvl="0" w:tplc="7C36BF52">
      <w:start w:val="1"/>
      <w:numFmt w:val="ordinal"/>
      <w:pStyle w:val="PodpisRys"/>
      <w:lvlText w:val="Rysunek 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0C01"/>
    <w:multiLevelType w:val="hybridMultilevel"/>
    <w:tmpl w:val="D66C9884"/>
    <w:lvl w:ilvl="0" w:tplc="45146D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C730BE"/>
    <w:multiLevelType w:val="hybridMultilevel"/>
    <w:tmpl w:val="ABE063CC"/>
    <w:lvl w:ilvl="0" w:tplc="4D1ECD02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B23F81"/>
    <w:multiLevelType w:val="multilevel"/>
    <w:tmpl w:val="005E55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>
    <w:nsid w:val="619F6D24"/>
    <w:multiLevelType w:val="hybridMultilevel"/>
    <w:tmpl w:val="DB8AEBB4"/>
    <w:lvl w:ilvl="0" w:tplc="61E85BAA">
      <w:start w:val="1"/>
      <w:numFmt w:val="ordinal"/>
      <w:pStyle w:val="PodpisTabela"/>
      <w:lvlText w:val="Tabela %1"/>
      <w:lvlJc w:val="left"/>
      <w:pPr>
        <w:ind w:left="717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E47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47"/>
    <w:rsid w:val="000047D8"/>
    <w:rsid w:val="00012229"/>
    <w:rsid w:val="000C637A"/>
    <w:rsid w:val="00101FE7"/>
    <w:rsid w:val="00155A1D"/>
    <w:rsid w:val="001668B2"/>
    <w:rsid w:val="001C565A"/>
    <w:rsid w:val="00240F57"/>
    <w:rsid w:val="00263DF0"/>
    <w:rsid w:val="00286C84"/>
    <w:rsid w:val="002C1003"/>
    <w:rsid w:val="002E7F42"/>
    <w:rsid w:val="00302C5C"/>
    <w:rsid w:val="003B1545"/>
    <w:rsid w:val="00441A48"/>
    <w:rsid w:val="005A5F6C"/>
    <w:rsid w:val="005D590B"/>
    <w:rsid w:val="00640E01"/>
    <w:rsid w:val="00652511"/>
    <w:rsid w:val="006E26BE"/>
    <w:rsid w:val="00727524"/>
    <w:rsid w:val="007334B0"/>
    <w:rsid w:val="00764CEF"/>
    <w:rsid w:val="007D2487"/>
    <w:rsid w:val="007E4BD1"/>
    <w:rsid w:val="00812F3B"/>
    <w:rsid w:val="008B34CE"/>
    <w:rsid w:val="008F0E22"/>
    <w:rsid w:val="009160EB"/>
    <w:rsid w:val="009436BE"/>
    <w:rsid w:val="00980C47"/>
    <w:rsid w:val="00996B9F"/>
    <w:rsid w:val="009A1B1C"/>
    <w:rsid w:val="009A7C6D"/>
    <w:rsid w:val="009B72DD"/>
    <w:rsid w:val="009F7E07"/>
    <w:rsid w:val="00A0490E"/>
    <w:rsid w:val="00A0520B"/>
    <w:rsid w:val="00A13AB1"/>
    <w:rsid w:val="00A26DEF"/>
    <w:rsid w:val="00A31EC0"/>
    <w:rsid w:val="00A408F8"/>
    <w:rsid w:val="00AC51DA"/>
    <w:rsid w:val="00AD52ED"/>
    <w:rsid w:val="00B108DB"/>
    <w:rsid w:val="00BA3654"/>
    <w:rsid w:val="00C515CE"/>
    <w:rsid w:val="00C621FD"/>
    <w:rsid w:val="00C71232"/>
    <w:rsid w:val="00C851F6"/>
    <w:rsid w:val="00CC3FD5"/>
    <w:rsid w:val="00D02BC5"/>
    <w:rsid w:val="00D60AFE"/>
    <w:rsid w:val="00D76863"/>
    <w:rsid w:val="00E1396B"/>
    <w:rsid w:val="00E617BC"/>
    <w:rsid w:val="00E96E3C"/>
    <w:rsid w:val="00FA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980C47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15CE"/>
    <w:pPr>
      <w:keepNext/>
      <w:keepLines/>
      <w:numPr>
        <w:numId w:val="5"/>
      </w:numPr>
      <w:spacing w:before="240" w:after="12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1DA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3654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BA365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365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65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365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65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365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15C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51D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A365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365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365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365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365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36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36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ny"/>
    <w:next w:val="Normalny"/>
    <w:link w:val="LegendaZnak"/>
    <w:uiPriority w:val="35"/>
    <w:unhideWhenUsed/>
    <w:rsid w:val="00764C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Rys">
    <w:name w:val="PodpisRys"/>
    <w:basedOn w:val="Legenda"/>
    <w:link w:val="PodpisRysZnak"/>
    <w:qFormat/>
    <w:rsid w:val="00652511"/>
    <w:pPr>
      <w:numPr>
        <w:numId w:val="7"/>
      </w:numPr>
      <w:spacing w:after="360"/>
      <w:jc w:val="center"/>
    </w:pPr>
    <w:rPr>
      <w:i w:val="0"/>
      <w:color w:val="auto"/>
      <w:sz w:val="22"/>
    </w:rPr>
  </w:style>
  <w:style w:type="paragraph" w:customStyle="1" w:styleId="Rysunek">
    <w:name w:val="Rysunek"/>
    <w:basedOn w:val="Normalny"/>
    <w:next w:val="PodpisRys"/>
    <w:qFormat/>
    <w:rsid w:val="00764CEF"/>
    <w:pPr>
      <w:keepNext/>
      <w:ind w:firstLine="0"/>
      <w:jc w:val="center"/>
    </w:pPr>
    <w:rPr>
      <w:noProof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C1003"/>
    <w:rPr>
      <w:color w:val="808080"/>
    </w:rPr>
  </w:style>
  <w:style w:type="paragraph" w:customStyle="1" w:styleId="Wzory">
    <w:name w:val="Wzory"/>
    <w:basedOn w:val="Normalny"/>
    <w:next w:val="Normalny"/>
    <w:qFormat/>
    <w:rsid w:val="00C515CE"/>
    <w:pPr>
      <w:tabs>
        <w:tab w:val="center" w:pos="4253"/>
        <w:tab w:val="right" w:pos="8505"/>
      </w:tabs>
      <w:ind w:firstLine="0"/>
    </w:pPr>
    <w:rPr>
      <w:rFonts w:eastAsiaTheme="minorEastAsia"/>
      <w:sz w:val="22"/>
    </w:rPr>
  </w:style>
  <w:style w:type="paragraph" w:styleId="Nagwekspisutreci">
    <w:name w:val="TOC Heading"/>
    <w:basedOn w:val="Nagwek1"/>
    <w:next w:val="Normalny"/>
    <w:uiPriority w:val="39"/>
    <w:unhideWhenUsed/>
    <w:rsid w:val="00A31EC0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1EC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31EC0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1EC0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A31E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29"/>
    <w:rPr>
      <w:rFonts w:ascii="Tahoma" w:hAnsi="Tahoma" w:cs="Tahoma"/>
      <w:sz w:val="16"/>
      <w:szCs w:val="16"/>
    </w:rPr>
  </w:style>
  <w:style w:type="paragraph" w:customStyle="1" w:styleId="Strtytuowa">
    <w:name w:val="Str. tytułowa"/>
    <w:basedOn w:val="Normalny"/>
    <w:link w:val="StrtytuowaZnak"/>
    <w:rsid w:val="00012229"/>
    <w:pPr>
      <w:spacing w:after="0" w:line="240" w:lineRule="auto"/>
      <w:ind w:firstLine="0"/>
      <w:jc w:val="center"/>
    </w:pPr>
    <w:rPr>
      <w:rFonts w:eastAsia="Times New Roman" w:cs="Times New Roman"/>
      <w:spacing w:val="-4"/>
      <w:sz w:val="20"/>
      <w:szCs w:val="20"/>
      <w:lang w:eastAsia="pl-PL"/>
    </w:rPr>
  </w:style>
  <w:style w:type="character" w:customStyle="1" w:styleId="StrtytuowaZnak">
    <w:name w:val="Str. tytułowa Znak"/>
    <w:basedOn w:val="Domylnaczcionkaakapitu"/>
    <w:link w:val="Strtytuowa"/>
    <w:rsid w:val="00012229"/>
    <w:rPr>
      <w:rFonts w:ascii="Times New Roman" w:eastAsia="Times New Roman" w:hAnsi="Times New Roman" w:cs="Times New Roman"/>
      <w:spacing w:val="-4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229"/>
    <w:rPr>
      <w:rFonts w:ascii="Times New Roman" w:hAnsi="Times New Roman"/>
      <w:sz w:val="24"/>
    </w:rPr>
  </w:style>
  <w:style w:type="paragraph" w:styleId="Bezodstpw">
    <w:name w:val="No Spacing"/>
    <w:aliases w:val="Tabela"/>
    <w:link w:val="BezodstpwZnak"/>
    <w:uiPriority w:val="1"/>
    <w:qFormat/>
    <w:rsid w:val="00AC51DA"/>
    <w:pPr>
      <w:spacing w:after="0" w:line="240" w:lineRule="auto"/>
    </w:pPr>
    <w:rPr>
      <w:rFonts w:ascii="Times New Roman" w:eastAsia="MS Mincho" w:hAnsi="Times New Roman" w:cs="Times New Roman"/>
    </w:rPr>
  </w:style>
  <w:style w:type="paragraph" w:customStyle="1" w:styleId="Streszczenie">
    <w:name w:val="Streszczenie"/>
    <w:basedOn w:val="Bezodstpw"/>
    <w:link w:val="StreszczenieZnak"/>
    <w:qFormat/>
    <w:rsid w:val="00AC51DA"/>
    <w:pPr>
      <w:suppressAutoHyphens/>
      <w:spacing w:line="360" w:lineRule="auto"/>
      <w:jc w:val="both"/>
    </w:pPr>
    <w:rPr>
      <w:sz w:val="24"/>
      <w:szCs w:val="24"/>
    </w:rPr>
  </w:style>
  <w:style w:type="paragraph" w:customStyle="1" w:styleId="PodpisTabela">
    <w:name w:val="PodpisTabela"/>
    <w:basedOn w:val="PodpisRys"/>
    <w:link w:val="PodpisTabelaZnak"/>
    <w:qFormat/>
    <w:rsid w:val="00652511"/>
    <w:pPr>
      <w:numPr>
        <w:numId w:val="6"/>
      </w:numPr>
    </w:pPr>
  </w:style>
  <w:style w:type="character" w:customStyle="1" w:styleId="BezodstpwZnak">
    <w:name w:val="Bez odstępów Znak"/>
    <w:aliases w:val="Tabela Znak"/>
    <w:basedOn w:val="Domylnaczcionkaakapitu"/>
    <w:link w:val="Bezodstpw"/>
    <w:uiPriority w:val="1"/>
    <w:rsid w:val="00AC51DA"/>
    <w:rPr>
      <w:rFonts w:ascii="Times New Roman" w:eastAsia="MS Mincho" w:hAnsi="Times New Roman" w:cs="Times New Roman"/>
    </w:rPr>
  </w:style>
  <w:style w:type="character" w:customStyle="1" w:styleId="StreszczenieZnak">
    <w:name w:val="Streszczenie Znak"/>
    <w:basedOn w:val="BezodstpwZnak"/>
    <w:link w:val="Streszczenie"/>
    <w:rsid w:val="00AC51DA"/>
    <w:rPr>
      <w:rFonts w:ascii="Times New Roman" w:eastAsia="MS Mincho" w:hAnsi="Times New Roman" w:cs="Times New Roman"/>
    </w:rPr>
  </w:style>
  <w:style w:type="paragraph" w:customStyle="1" w:styleId="Literatura">
    <w:name w:val="Literatura"/>
    <w:basedOn w:val="Bezodstpw"/>
    <w:link w:val="LiteraturaZnak"/>
    <w:qFormat/>
    <w:rsid w:val="008F0E22"/>
    <w:pPr>
      <w:numPr>
        <w:numId w:val="8"/>
      </w:numPr>
      <w:suppressAutoHyphens/>
      <w:spacing w:line="360" w:lineRule="auto"/>
      <w:jc w:val="both"/>
    </w:pPr>
    <w:rPr>
      <w:sz w:val="24"/>
      <w:szCs w:val="24"/>
    </w:rPr>
  </w:style>
  <w:style w:type="character" w:customStyle="1" w:styleId="LegendaZnak">
    <w:name w:val="Legenda Znak"/>
    <w:basedOn w:val="Domylnaczcionkaakapitu"/>
    <w:link w:val="Legenda"/>
    <w:uiPriority w:val="35"/>
    <w:rsid w:val="00652511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PodpisRysZnak">
    <w:name w:val="PodpisRys Znak"/>
    <w:basedOn w:val="LegendaZnak"/>
    <w:link w:val="PodpisRys"/>
    <w:rsid w:val="00652511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PodpisTabelaZnak">
    <w:name w:val="PodpisTabela Znak"/>
    <w:basedOn w:val="PodpisRysZnak"/>
    <w:link w:val="PodpisTabela"/>
    <w:rsid w:val="00652511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LiteraturaZnak">
    <w:name w:val="Literatura Znak"/>
    <w:basedOn w:val="BezodstpwZnak"/>
    <w:link w:val="Literatura"/>
    <w:rsid w:val="008F0E22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8E22-EAC3-4E32-B154-146BEE70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Bartek</cp:lastModifiedBy>
  <cp:revision>2</cp:revision>
  <dcterms:created xsi:type="dcterms:W3CDTF">2017-02-26T12:47:00Z</dcterms:created>
  <dcterms:modified xsi:type="dcterms:W3CDTF">2017-02-26T12:47:00Z</dcterms:modified>
</cp:coreProperties>
</file>